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3" w:rsidRDefault="00D92EF3" w:rsidP="00D92EF3">
      <w:pPr>
        <w:spacing w:after="0"/>
        <w:rPr>
          <w:rFonts w:ascii="Times New Roman" w:hAnsi="Times New Roman"/>
          <w:sz w:val="28"/>
          <w:szCs w:val="28"/>
        </w:rPr>
      </w:pPr>
    </w:p>
    <w:p w:rsidR="00D92EF3" w:rsidRDefault="00D92EF3" w:rsidP="00D92EF3">
      <w:pPr>
        <w:spacing w:after="0"/>
        <w:rPr>
          <w:rFonts w:ascii="Times New Roman" w:hAnsi="Times New Roman"/>
          <w:sz w:val="28"/>
          <w:szCs w:val="28"/>
        </w:rPr>
      </w:pPr>
    </w:p>
    <w:p w:rsidR="00D92EF3" w:rsidRDefault="00D92EF3" w:rsidP="00D92EF3">
      <w:pPr>
        <w:spacing w:after="0"/>
        <w:rPr>
          <w:rFonts w:ascii="Times New Roman" w:hAnsi="Times New Roman"/>
          <w:sz w:val="28"/>
          <w:szCs w:val="28"/>
        </w:rPr>
      </w:pPr>
    </w:p>
    <w:p w:rsidR="00D92EF3" w:rsidRDefault="00D92EF3" w:rsidP="00D92EF3">
      <w:pPr>
        <w:spacing w:after="0"/>
        <w:rPr>
          <w:rFonts w:ascii="Times New Roman" w:hAnsi="Times New Roman"/>
          <w:sz w:val="28"/>
          <w:szCs w:val="28"/>
        </w:rPr>
      </w:pPr>
    </w:p>
    <w:p w:rsidR="00D92EF3" w:rsidRDefault="00D92EF3" w:rsidP="00D92EF3">
      <w:pPr>
        <w:spacing w:after="0"/>
        <w:rPr>
          <w:rFonts w:ascii="Times New Roman" w:hAnsi="Times New Roman"/>
          <w:sz w:val="28"/>
          <w:szCs w:val="28"/>
        </w:rPr>
      </w:pPr>
    </w:p>
    <w:p w:rsidR="00D92EF3" w:rsidRPr="005E39E7" w:rsidRDefault="00D92EF3" w:rsidP="00D92EF3">
      <w:pPr>
        <w:jc w:val="center"/>
        <w:rPr>
          <w:b/>
          <w:sz w:val="72"/>
          <w:szCs w:val="72"/>
        </w:rPr>
      </w:pPr>
      <w:r w:rsidRPr="005E39E7">
        <w:rPr>
          <w:b/>
          <w:sz w:val="72"/>
          <w:szCs w:val="72"/>
        </w:rPr>
        <w:t>Отчёт</w:t>
      </w:r>
    </w:p>
    <w:p w:rsidR="00D92EF3" w:rsidRPr="00D92EF3" w:rsidRDefault="00D92EF3" w:rsidP="00D92EF3">
      <w:pPr>
        <w:jc w:val="center"/>
        <w:rPr>
          <w:b/>
          <w:sz w:val="56"/>
          <w:szCs w:val="56"/>
        </w:rPr>
      </w:pPr>
    </w:p>
    <w:p w:rsidR="005E39E7" w:rsidRPr="005E39E7" w:rsidRDefault="00D92EF3" w:rsidP="00D92EF3">
      <w:pPr>
        <w:jc w:val="center"/>
        <w:rPr>
          <w:rFonts w:ascii="Baskerville Old Face" w:hAnsi="Baskerville Old Face" w:cs="Times New Roman"/>
          <w:sz w:val="32"/>
          <w:szCs w:val="32"/>
        </w:rPr>
      </w:pPr>
      <w:r w:rsidRPr="005E39E7">
        <w:rPr>
          <w:rFonts w:ascii="Cambria" w:hAnsi="Cambria" w:cs="Cambria"/>
          <w:sz w:val="32"/>
          <w:szCs w:val="32"/>
        </w:rPr>
        <w:t>о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реализации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программы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«</w:t>
      </w:r>
      <w:r w:rsidRPr="005E39E7">
        <w:rPr>
          <w:rFonts w:ascii="Cambria" w:hAnsi="Cambria" w:cs="Cambria"/>
          <w:sz w:val="32"/>
          <w:szCs w:val="32"/>
        </w:rPr>
        <w:t>Развитие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» </w:t>
      </w:r>
      <w:r w:rsidRPr="005E39E7">
        <w:rPr>
          <w:rFonts w:ascii="Cambria" w:hAnsi="Cambria" w:cs="Cambria"/>
          <w:sz w:val="32"/>
          <w:szCs w:val="32"/>
        </w:rPr>
        <w:t>за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2022-2023 </w:t>
      </w:r>
      <w:r w:rsidR="00C20227" w:rsidRPr="005E39E7">
        <w:rPr>
          <w:rFonts w:ascii="Cambria" w:hAnsi="Cambria" w:cs="Cambria"/>
          <w:sz w:val="32"/>
          <w:szCs w:val="32"/>
        </w:rPr>
        <w:t>г</w:t>
      </w:r>
      <w:r w:rsidR="00C20227" w:rsidRPr="005E39E7">
        <w:rPr>
          <w:rFonts w:ascii="Baskerville Old Face" w:hAnsi="Baskerville Old Face" w:cs="Times New Roman"/>
          <w:sz w:val="32"/>
          <w:szCs w:val="32"/>
        </w:rPr>
        <w:t>.</w:t>
      </w:r>
      <w:r w:rsidR="00C20227" w:rsidRPr="005E39E7">
        <w:rPr>
          <w:rFonts w:ascii="Cambria" w:hAnsi="Cambria" w:cs="Cambria"/>
          <w:sz w:val="32"/>
          <w:szCs w:val="32"/>
        </w:rPr>
        <w:t>г</w:t>
      </w:r>
      <w:r w:rsidR="00C20227" w:rsidRPr="005E39E7">
        <w:rPr>
          <w:rFonts w:ascii="Baskerville Old Face" w:hAnsi="Baskerville Old Face" w:cs="Times New Roman"/>
          <w:sz w:val="32"/>
          <w:szCs w:val="32"/>
        </w:rPr>
        <w:t>.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</w:p>
    <w:p w:rsidR="005E39E7" w:rsidRPr="005E39E7" w:rsidRDefault="00D92EF3" w:rsidP="00D92EF3">
      <w:pPr>
        <w:jc w:val="center"/>
        <w:rPr>
          <w:rFonts w:ascii="Baskerville Old Face" w:hAnsi="Baskerville Old Face" w:cs="Times New Roman"/>
          <w:sz w:val="32"/>
          <w:szCs w:val="32"/>
        </w:rPr>
      </w:pPr>
      <w:r w:rsidRPr="005E39E7">
        <w:rPr>
          <w:rFonts w:ascii="Cambria" w:hAnsi="Cambria" w:cs="Cambria"/>
          <w:sz w:val="32"/>
          <w:szCs w:val="32"/>
        </w:rPr>
        <w:t>Муниципального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казенного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дошкольного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образовательного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учреждения</w:t>
      </w:r>
    </w:p>
    <w:p w:rsidR="0034190F" w:rsidRPr="005E39E7" w:rsidRDefault="00D92EF3" w:rsidP="00D92EF3">
      <w:pPr>
        <w:jc w:val="center"/>
        <w:rPr>
          <w:rFonts w:ascii="Baskerville Old Face" w:hAnsi="Baskerville Old Face" w:cs="Times New Roman"/>
          <w:sz w:val="32"/>
          <w:szCs w:val="32"/>
        </w:rPr>
      </w:pP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proofErr w:type="spellStart"/>
      <w:r w:rsidRPr="005E39E7">
        <w:rPr>
          <w:rFonts w:ascii="Cambria" w:hAnsi="Cambria" w:cs="Cambria"/>
          <w:sz w:val="32"/>
          <w:szCs w:val="32"/>
        </w:rPr>
        <w:t>Юголукский</w:t>
      </w:r>
      <w:proofErr w:type="spellEnd"/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детский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</w:t>
      </w:r>
      <w:r w:rsidRPr="005E39E7">
        <w:rPr>
          <w:rFonts w:ascii="Cambria" w:hAnsi="Cambria" w:cs="Cambria"/>
          <w:sz w:val="32"/>
          <w:szCs w:val="32"/>
        </w:rPr>
        <w:t>сад</w:t>
      </w:r>
      <w:r w:rsidRPr="005E39E7">
        <w:rPr>
          <w:rFonts w:ascii="Baskerville Old Face" w:hAnsi="Baskerville Old Face" w:cs="Times New Roman"/>
          <w:sz w:val="32"/>
          <w:szCs w:val="32"/>
        </w:rPr>
        <w:t xml:space="preserve"> «</w:t>
      </w:r>
      <w:r w:rsidRPr="005E39E7">
        <w:rPr>
          <w:rFonts w:ascii="Cambria" w:hAnsi="Cambria" w:cs="Cambria"/>
          <w:sz w:val="32"/>
          <w:szCs w:val="32"/>
        </w:rPr>
        <w:t>Солнышко</w:t>
      </w:r>
      <w:r w:rsidRPr="005E39E7">
        <w:rPr>
          <w:rFonts w:ascii="Baskerville Old Face" w:hAnsi="Baskerville Old Face" w:cs="Times New Roman"/>
          <w:sz w:val="32"/>
          <w:szCs w:val="32"/>
        </w:rPr>
        <w:t>»</w:t>
      </w:r>
    </w:p>
    <w:p w:rsidR="00593D1D" w:rsidRPr="005E39E7" w:rsidRDefault="00593D1D" w:rsidP="00D92EF3">
      <w:pPr>
        <w:jc w:val="center"/>
        <w:rPr>
          <w:rFonts w:ascii="Baskerville Old Face" w:hAnsi="Baskerville Old Face" w:cs="Times New Roman"/>
          <w:sz w:val="32"/>
          <w:szCs w:val="32"/>
        </w:rPr>
      </w:pPr>
    </w:p>
    <w:p w:rsidR="00593D1D" w:rsidRPr="005E39E7" w:rsidRDefault="00593D1D" w:rsidP="00D92EF3">
      <w:pPr>
        <w:jc w:val="center"/>
        <w:rPr>
          <w:rFonts w:ascii="Baskerville Old Face" w:hAnsi="Baskerville Old Face" w:cs="Times New Roman"/>
          <w:sz w:val="32"/>
          <w:szCs w:val="32"/>
        </w:rPr>
      </w:pPr>
    </w:p>
    <w:p w:rsidR="00593D1D" w:rsidRDefault="00593D1D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С.Юголок</w:t>
      </w:r>
      <w:proofErr w:type="spellEnd"/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593D1D" w:rsidRDefault="00593D1D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Default="005E39E7" w:rsidP="00D92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9E7" w:rsidRPr="005E39E7" w:rsidRDefault="005E39E7" w:rsidP="00D92E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tbl>
      <w:tblPr>
        <w:tblStyle w:val="a4"/>
        <w:tblW w:w="15310" w:type="dxa"/>
        <w:tblInd w:w="-856" w:type="dxa"/>
        <w:tblLook w:val="04A0"/>
      </w:tblPr>
      <w:tblGrid>
        <w:gridCol w:w="3971"/>
        <w:gridCol w:w="3968"/>
        <w:gridCol w:w="7371"/>
      </w:tblGrid>
      <w:tr w:rsidR="00593D1D" w:rsidRPr="005E39E7" w:rsidTr="00000303">
        <w:tc>
          <w:tcPr>
            <w:tcW w:w="3971" w:type="dxa"/>
          </w:tcPr>
          <w:p w:rsidR="00000303" w:rsidRPr="005E39E7" w:rsidRDefault="00593D1D" w:rsidP="00D9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  <w:p w:rsidR="00000303" w:rsidRPr="005E39E7" w:rsidRDefault="00000303" w:rsidP="00D9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0303" w:rsidRPr="005E39E7" w:rsidRDefault="00593D1D" w:rsidP="00D9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образовательной </w:t>
            </w:r>
          </w:p>
          <w:p w:rsidR="00000303" w:rsidRPr="005E39E7" w:rsidRDefault="00000303" w:rsidP="00D9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3D1D" w:rsidRPr="005E39E7" w:rsidRDefault="00593D1D" w:rsidP="00D92E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организации (краткие</w:t>
            </w:r>
            <w:r w:rsidR="00000303"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сведения)</w:t>
            </w:r>
          </w:p>
        </w:tc>
        <w:tc>
          <w:tcPr>
            <w:tcW w:w="3968" w:type="dxa"/>
          </w:tcPr>
          <w:p w:rsidR="00000303" w:rsidRPr="005E39E7" w:rsidRDefault="00000303" w:rsidP="00D9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Краткая аннотация</w:t>
            </w:r>
          </w:p>
          <w:p w:rsidR="00593D1D" w:rsidRPr="005E39E7" w:rsidRDefault="00593D1D" w:rsidP="00D92E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Программы развития</w:t>
            </w: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</w:tcPr>
          <w:p w:rsidR="00000303" w:rsidRPr="005E39E7" w:rsidRDefault="00000303" w:rsidP="000003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2B0D">
              <w:rPr>
                <w:rFonts w:ascii="Times New Roman" w:hAnsi="Times New Roman" w:cs="Times New Roman"/>
                <w:b/>
                <w:sz w:val="32"/>
                <w:szCs w:val="32"/>
              </w:rPr>
              <w:t>Позитивные э</w:t>
            </w:r>
            <w:r w:rsidR="00C20227"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ффекты реализации </w:t>
            </w:r>
          </w:p>
          <w:p w:rsidR="00593D1D" w:rsidRPr="005E39E7" w:rsidRDefault="00C20227" w:rsidP="00D92E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Программы  развития</w:t>
            </w:r>
          </w:p>
        </w:tc>
      </w:tr>
      <w:tr w:rsidR="00593D1D" w:rsidRPr="005E39E7" w:rsidTr="00000303">
        <w:tc>
          <w:tcPr>
            <w:tcW w:w="3971" w:type="dxa"/>
          </w:tcPr>
          <w:p w:rsidR="00593D1D" w:rsidRPr="005E39E7" w:rsidRDefault="00C20227" w:rsidP="005E39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Полное название:</w:t>
            </w: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Муниципальное казенное дошкольное образовательное учреждение </w:t>
            </w:r>
            <w:proofErr w:type="spellStart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>Юголукский</w:t>
            </w:r>
            <w:proofErr w:type="spellEnd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«Солнышко» </w:t>
            </w: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Сокращенное наименование:</w:t>
            </w: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МКДОУ </w:t>
            </w:r>
            <w:proofErr w:type="spellStart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>Юголукский</w:t>
            </w:r>
            <w:proofErr w:type="spellEnd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</w:t>
            </w:r>
          </w:p>
        </w:tc>
        <w:tc>
          <w:tcPr>
            <w:tcW w:w="3968" w:type="dxa"/>
          </w:tcPr>
          <w:p w:rsidR="00593D1D" w:rsidRPr="005E39E7" w:rsidRDefault="00C20227" w:rsidP="005E39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развития предназначена для определения перспективных направлений развития образовательного учреждения за 2019-2023  </w:t>
            </w:r>
          </w:p>
          <w:p w:rsidR="00C20227" w:rsidRPr="005E39E7" w:rsidRDefault="00C20227" w:rsidP="005E39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0227" w:rsidRPr="005E39E7" w:rsidRDefault="00C20227" w:rsidP="005E39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Нормативная база</w:t>
            </w:r>
          </w:p>
        </w:tc>
        <w:tc>
          <w:tcPr>
            <w:tcW w:w="7371" w:type="dxa"/>
          </w:tcPr>
          <w:p w:rsidR="00593D1D" w:rsidRPr="005E39E7" w:rsidRDefault="00C20227" w:rsidP="005E39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 xml:space="preserve"> В результате реализации Программы были достигнуты положительные материально-технические эффекты</w:t>
            </w:r>
            <w:proofErr w:type="gramStart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>:-</w:t>
            </w:r>
            <w:proofErr w:type="gramEnd"/>
            <w:r w:rsidRPr="005E39E7">
              <w:rPr>
                <w:rFonts w:ascii="Times New Roman" w:hAnsi="Times New Roman" w:cs="Times New Roman"/>
                <w:sz w:val="32"/>
                <w:szCs w:val="32"/>
              </w:rPr>
              <w:t>приобретение компьютерной техники для административных, педагогических работников;-использование ИКТ для б</w:t>
            </w:r>
            <w:r w:rsidR="00DF2B0D">
              <w:rPr>
                <w:rFonts w:ascii="Times New Roman" w:hAnsi="Times New Roman" w:cs="Times New Roman"/>
                <w:sz w:val="32"/>
                <w:szCs w:val="32"/>
              </w:rPr>
              <w:t>ыстрого поиска информации и про</w:t>
            </w:r>
            <w:r w:rsidRPr="005E39E7">
              <w:rPr>
                <w:rFonts w:ascii="Times New Roman" w:hAnsi="Times New Roman" w:cs="Times New Roman"/>
                <w:sz w:val="32"/>
                <w:szCs w:val="32"/>
              </w:rPr>
              <w:t>ведения мероприятий;</w:t>
            </w:r>
          </w:p>
          <w:p w:rsidR="00C20227" w:rsidRPr="005E39E7" w:rsidRDefault="00DF2B0D" w:rsidP="005E39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области освоения и реализац</w:t>
            </w:r>
            <w:r w:rsidR="00C20227" w:rsidRPr="005E39E7">
              <w:rPr>
                <w:rFonts w:ascii="Times New Roman" w:hAnsi="Times New Roman" w:cs="Times New Roman"/>
                <w:sz w:val="32"/>
                <w:szCs w:val="32"/>
              </w:rPr>
              <w:t>ии ИКТ в образовательном процессе ДОУ</w:t>
            </w:r>
          </w:p>
        </w:tc>
      </w:tr>
      <w:bookmarkEnd w:id="0"/>
    </w:tbl>
    <w:p w:rsidR="00593D1D" w:rsidRPr="005E39E7" w:rsidRDefault="00593D1D" w:rsidP="00D92EF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3D1D" w:rsidRPr="005E39E7" w:rsidSect="00000303">
      <w:pgSz w:w="16838" w:h="11906" w:orient="landscape"/>
      <w:pgMar w:top="96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EF3"/>
    <w:rsid w:val="00000303"/>
    <w:rsid w:val="0034190F"/>
    <w:rsid w:val="0050727C"/>
    <w:rsid w:val="00580230"/>
    <w:rsid w:val="00593D1D"/>
    <w:rsid w:val="005E39E7"/>
    <w:rsid w:val="00C20227"/>
    <w:rsid w:val="00D92EF3"/>
    <w:rsid w:val="00DF2B0D"/>
    <w:rsid w:val="00EE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9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ленуся</cp:lastModifiedBy>
  <cp:revision>2</cp:revision>
  <cp:lastPrinted>2023-08-08T00:07:00Z</cp:lastPrinted>
  <dcterms:created xsi:type="dcterms:W3CDTF">2023-08-07T23:17:00Z</dcterms:created>
  <dcterms:modified xsi:type="dcterms:W3CDTF">2023-09-26T07:39:00Z</dcterms:modified>
</cp:coreProperties>
</file>